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49" w:rsidRPr="00F0195F" w:rsidRDefault="00EE0849" w:rsidP="00EE0849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lang w:val="en-GB"/>
        </w:rPr>
      </w:pPr>
      <w:bookmarkStart w:id="0" w:name="_GoBack"/>
      <w:bookmarkEnd w:id="0"/>
      <w:r w:rsidRPr="00F0195F">
        <w:rPr>
          <w:rFonts w:ascii="Times New Roman" w:hAnsi="Times New Roman" w:cs="Times New Roman"/>
          <w:lang w:val="en-GB"/>
        </w:rPr>
        <w:t>JOSIP JURAJ STROSSMAYER UNIVERSITY OF OSIJEK</w:t>
      </w:r>
    </w:p>
    <w:p w:rsidR="00EE0849" w:rsidRPr="00F0195F" w:rsidRDefault="00EE0849" w:rsidP="00EE0849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b/>
          <w:lang w:val="en-GB"/>
        </w:rPr>
      </w:pPr>
      <w:r w:rsidRPr="00F0195F">
        <w:rPr>
          <w:rFonts w:ascii="Times New Roman" w:hAnsi="Times New Roman" w:cs="Times New Roman"/>
          <w:b/>
          <w:lang w:val="en-GB"/>
        </w:rPr>
        <w:t>RECTOR'S OFFICE</w:t>
      </w:r>
    </w:p>
    <w:p w:rsidR="00EE0849" w:rsidRPr="00F0195F" w:rsidRDefault="00EE0849" w:rsidP="00EE0849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lang w:val="en-GB"/>
        </w:rPr>
      </w:pPr>
      <w:r w:rsidRPr="00F0195F">
        <w:rPr>
          <w:rFonts w:ascii="Times New Roman" w:hAnsi="Times New Roman" w:cs="Times New Roman"/>
          <w:lang w:val="en-GB"/>
        </w:rPr>
        <w:t>31000 Osijek, Trg Svetog Trojstva 3</w:t>
      </w:r>
    </w:p>
    <w:p w:rsidR="00EE0849" w:rsidRPr="00F0195F" w:rsidRDefault="00EE0849" w:rsidP="00EE0849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lang w:val="en-GB"/>
        </w:rPr>
      </w:pPr>
      <w:r w:rsidRPr="00F0195F">
        <w:rPr>
          <w:rFonts w:ascii="Times New Roman" w:hAnsi="Times New Roman" w:cs="Times New Roman"/>
          <w:b/>
          <w:lang w:val="en-GB"/>
        </w:rPr>
        <w:t>Phone</w:t>
      </w:r>
      <w:r w:rsidRPr="00F0195F">
        <w:rPr>
          <w:rFonts w:ascii="Times New Roman" w:hAnsi="Times New Roman" w:cs="Times New Roman"/>
          <w:lang w:val="en-GB"/>
        </w:rPr>
        <w:t>: (031) 224 100</w:t>
      </w:r>
      <w:r w:rsidR="002B45CB" w:rsidRPr="00F0195F">
        <w:rPr>
          <w:rFonts w:ascii="Times New Roman" w:hAnsi="Times New Roman" w:cs="Times New Roman"/>
          <w:lang w:val="en-GB"/>
        </w:rPr>
        <w:t xml:space="preserve"> ǀ</w:t>
      </w:r>
      <w:r w:rsidRPr="00F0195F">
        <w:rPr>
          <w:rFonts w:ascii="Times New Roman" w:hAnsi="Times New Roman" w:cs="Times New Roman"/>
          <w:lang w:val="en-GB"/>
        </w:rPr>
        <w:t xml:space="preserve"> </w:t>
      </w:r>
      <w:r w:rsidRPr="00F0195F">
        <w:rPr>
          <w:rFonts w:ascii="Times New Roman" w:hAnsi="Times New Roman" w:cs="Times New Roman"/>
          <w:b/>
          <w:lang w:val="en-GB"/>
        </w:rPr>
        <w:t>Fax</w:t>
      </w:r>
      <w:r w:rsidRPr="00F0195F">
        <w:rPr>
          <w:rFonts w:ascii="Times New Roman" w:hAnsi="Times New Roman" w:cs="Times New Roman"/>
          <w:lang w:val="en-GB"/>
        </w:rPr>
        <w:t>: (031) 207 015</w:t>
      </w:r>
    </w:p>
    <w:p w:rsidR="00EE0849" w:rsidRPr="00F0195F" w:rsidRDefault="00EE0849" w:rsidP="00EE0849">
      <w:pPr>
        <w:spacing w:after="0" w:line="240" w:lineRule="auto"/>
        <w:ind w:left="2124"/>
        <w:contextualSpacing/>
        <w:rPr>
          <w:rFonts w:ascii="Times New Roman" w:hAnsi="Times New Roman" w:cs="Times New Roman"/>
          <w:lang w:val="en-GB"/>
        </w:rPr>
      </w:pPr>
      <w:r w:rsidRPr="00F0195F">
        <w:rPr>
          <w:rFonts w:ascii="Times New Roman" w:hAnsi="Times New Roman" w:cs="Times New Roman"/>
          <w:b/>
          <w:lang w:val="en-GB"/>
        </w:rPr>
        <w:t>Giro account</w:t>
      </w:r>
      <w:r w:rsidRPr="00F0195F">
        <w:rPr>
          <w:rFonts w:ascii="Times New Roman" w:hAnsi="Times New Roman" w:cs="Times New Roman"/>
          <w:lang w:val="en-GB"/>
        </w:rPr>
        <w:t>: 2500009-1102012988</w:t>
      </w:r>
      <w:r w:rsidR="002B45CB" w:rsidRPr="00F0195F">
        <w:rPr>
          <w:rFonts w:ascii="Times New Roman" w:hAnsi="Times New Roman" w:cs="Times New Roman"/>
          <w:lang w:val="en-GB"/>
        </w:rPr>
        <w:t xml:space="preserve"> ǀ</w:t>
      </w:r>
      <w:r w:rsidRPr="00F0195F">
        <w:rPr>
          <w:rFonts w:ascii="Times New Roman" w:hAnsi="Times New Roman" w:cs="Times New Roman"/>
          <w:lang w:val="en-GB"/>
        </w:rPr>
        <w:t xml:space="preserve"> </w:t>
      </w:r>
      <w:r w:rsidRPr="00F0195F">
        <w:rPr>
          <w:rFonts w:ascii="Times New Roman" w:hAnsi="Times New Roman" w:cs="Times New Roman"/>
          <w:b/>
          <w:lang w:val="en-GB"/>
        </w:rPr>
        <w:t>MB</w:t>
      </w:r>
      <w:r w:rsidRPr="00F0195F">
        <w:rPr>
          <w:rFonts w:ascii="Times New Roman" w:hAnsi="Times New Roman" w:cs="Times New Roman"/>
          <w:lang w:val="en-GB"/>
        </w:rPr>
        <w:t>: 3049779</w:t>
      </w:r>
      <w:r w:rsidR="002B45CB" w:rsidRPr="00F0195F">
        <w:rPr>
          <w:rFonts w:ascii="Times New Roman" w:hAnsi="Times New Roman" w:cs="Times New Roman"/>
          <w:lang w:val="en-GB"/>
        </w:rPr>
        <w:t xml:space="preserve"> ǀ</w:t>
      </w:r>
      <w:r w:rsidRPr="00F0195F">
        <w:rPr>
          <w:rFonts w:ascii="Times New Roman" w:hAnsi="Times New Roman" w:cs="Times New Roman"/>
          <w:lang w:val="en-GB"/>
        </w:rPr>
        <w:t xml:space="preserve"> </w:t>
      </w:r>
      <w:r w:rsidRPr="00F0195F">
        <w:rPr>
          <w:rFonts w:ascii="Times New Roman" w:hAnsi="Times New Roman" w:cs="Times New Roman"/>
          <w:b/>
          <w:lang w:val="en-GB"/>
        </w:rPr>
        <w:t>OIB</w:t>
      </w:r>
      <w:r w:rsidRPr="00F0195F">
        <w:rPr>
          <w:rFonts w:ascii="Times New Roman" w:hAnsi="Times New Roman" w:cs="Times New Roman"/>
          <w:lang w:val="en-GB"/>
        </w:rPr>
        <w:t xml:space="preserve">: 78808975734 </w:t>
      </w:r>
      <w:r w:rsidR="002B45CB" w:rsidRPr="00F0195F">
        <w:rPr>
          <w:rFonts w:ascii="Times New Roman" w:hAnsi="Times New Roman" w:cs="Times New Roman"/>
          <w:lang w:val="en-GB"/>
        </w:rPr>
        <w:t xml:space="preserve">ǀ </w:t>
      </w:r>
      <w:r w:rsidRPr="00F0195F">
        <w:rPr>
          <w:rFonts w:ascii="Times New Roman" w:hAnsi="Times New Roman" w:cs="Times New Roman"/>
          <w:b/>
          <w:lang w:val="en-GB"/>
        </w:rPr>
        <w:t>IBAN</w:t>
      </w:r>
      <w:r w:rsidRPr="00F0195F">
        <w:rPr>
          <w:rFonts w:ascii="Times New Roman" w:hAnsi="Times New Roman" w:cs="Times New Roman"/>
          <w:lang w:val="en-GB"/>
        </w:rPr>
        <w:t>: HR4325000091102012988</w:t>
      </w:r>
    </w:p>
    <w:p w:rsidR="00EE0849" w:rsidRPr="00F0195F" w:rsidRDefault="00EE0849" w:rsidP="00EE0849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</w:t>
      </w:r>
    </w:p>
    <w:p w:rsidR="00EE0849" w:rsidRPr="00F0195F" w:rsidRDefault="0067433B" w:rsidP="00EE0849">
      <w:pPr>
        <w:spacing w:after="0" w:line="360" w:lineRule="auto"/>
        <w:ind w:left="1418" w:firstLine="709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hyperlink r:id="rId4" w:history="1">
        <w:r w:rsidR="00EE0849" w:rsidRPr="00F0195F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www.unios.hr</w:t>
        </w:r>
      </w:hyperlink>
    </w:p>
    <w:p w:rsidR="001875BD" w:rsidRPr="00F0195F" w:rsidRDefault="001875BD" w:rsidP="008311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F0195F">
        <w:rPr>
          <w:rFonts w:ascii="Times New Roman" w:hAnsi="Times New Roman" w:cs="Times New Roman"/>
          <w:b/>
          <w:sz w:val="20"/>
          <w:szCs w:val="20"/>
          <w:lang w:val="en-GB"/>
        </w:rPr>
        <w:t xml:space="preserve">Council of the Postgraduate interdisciplinary university study programme in </w:t>
      </w:r>
      <w:r w:rsidRPr="00F0195F">
        <w:rPr>
          <w:rFonts w:ascii="Times New Roman" w:hAnsi="Times New Roman" w:cs="Times New Roman"/>
          <w:b/>
          <w:i/>
          <w:sz w:val="20"/>
          <w:szCs w:val="20"/>
          <w:lang w:val="en-GB"/>
        </w:rPr>
        <w:t>Molecular Biosciences</w:t>
      </w:r>
      <w:r w:rsidRPr="00F0195F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</w:p>
    <w:p w:rsidR="001875BD" w:rsidRPr="00F0195F" w:rsidRDefault="001875BD" w:rsidP="00930A2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:rsidR="001875BD" w:rsidRPr="00F0195F" w:rsidRDefault="001875BD" w:rsidP="00930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Class: 643-03/20-05/6</w:t>
      </w:r>
    </w:p>
    <w:p w:rsidR="001875BD" w:rsidRPr="00F0195F" w:rsidRDefault="001875BD" w:rsidP="00930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Reg. No.: 2158-60-60-11-20-8</w:t>
      </w:r>
    </w:p>
    <w:p w:rsidR="00493E5C" w:rsidRPr="00F0195F" w:rsidRDefault="001875BD" w:rsidP="00930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Osijek, 29 June 2020</w:t>
      </w:r>
    </w:p>
    <w:p w:rsidR="00930A28" w:rsidRPr="00F0195F" w:rsidRDefault="00930A28" w:rsidP="00930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In accordance with the programme of the Postgraduate interdisciplinary university </w:t>
      </w:r>
      <w:r w:rsidR="002B45CB" w:rsidRPr="00F0195F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B46488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F0195F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A5DAF" w:rsidRPr="00F0195F">
        <w:rPr>
          <w:rFonts w:ascii="Times New Roman" w:hAnsi="Times New Roman" w:cs="Times New Roman"/>
          <w:sz w:val="24"/>
          <w:szCs w:val="24"/>
          <w:lang w:val="en-GB"/>
        </w:rPr>
        <w:t>at its 6</w:t>
      </w:r>
      <w:r w:rsidR="005A5DAF" w:rsidRPr="00F0195F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5A5DAF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session held on 29 June 2020, under agenda item 6,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the Council of the Postgraduate interdisciplinary university study programme in </w:t>
      </w:r>
      <w:r w:rsidRPr="00F0195F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(hereinafter: the Council) adopted the following</w:t>
      </w:r>
    </w:p>
    <w:p w:rsidR="00930A28" w:rsidRPr="00F0195F" w:rsidRDefault="00930A28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5BD" w:rsidRPr="00F0195F" w:rsidRDefault="001875BD" w:rsidP="0093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DECISION</w:t>
      </w:r>
    </w:p>
    <w:p w:rsidR="001875BD" w:rsidRPr="00F0195F" w:rsidRDefault="001875BD" w:rsidP="00930A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on the appointment of the </w:t>
      </w:r>
      <w:r w:rsidR="00930A28"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Teaching Quality Monitoring Committee </w:t>
      </w:r>
      <w:r w:rsidR="00720F75" w:rsidRPr="00F0195F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930A28"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the </w:t>
      </w:r>
      <w:r w:rsidR="005A5DAF" w:rsidRPr="00F0195F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ostgraduate interdisciplinary university study </w:t>
      </w:r>
      <w:r w:rsidR="005A5DAF" w:rsidRPr="00F0195F">
        <w:rPr>
          <w:rFonts w:ascii="Times New Roman" w:hAnsi="Times New Roman" w:cs="Times New Roman"/>
          <w:b/>
          <w:sz w:val="24"/>
          <w:szCs w:val="24"/>
          <w:lang w:val="en-GB"/>
        </w:rPr>
        <w:t>programme in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F0195F">
        <w:rPr>
          <w:rFonts w:ascii="Times New Roman" w:hAnsi="Times New Roman" w:cs="Times New Roman"/>
          <w:b/>
          <w:i/>
          <w:sz w:val="24"/>
          <w:szCs w:val="24"/>
          <w:lang w:val="en-GB"/>
        </w:rPr>
        <w:t>Molecular Biosciences</w:t>
      </w:r>
    </w:p>
    <w:p w:rsidR="00930A28" w:rsidRPr="00F0195F" w:rsidRDefault="00930A28" w:rsidP="0093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0A28" w:rsidRPr="00F0195F" w:rsidRDefault="00930A28" w:rsidP="0093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</w:p>
    <w:p w:rsidR="001875BD" w:rsidRPr="00F0195F" w:rsidRDefault="00C10199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930A28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Teaching Quality Monitoring Committee </w:t>
      </w:r>
      <w:r w:rsidR="00720F75" w:rsidRPr="00F0195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930A28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the Postgraduate interdisciplinary university study programme in </w:t>
      </w:r>
      <w:r w:rsidR="00930A28" w:rsidRPr="00F0195F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Pr="00F0195F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is hereby appointed</w:t>
      </w:r>
      <w:r w:rsidR="007A2045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consisting of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the following </w:t>
      </w:r>
      <w:r w:rsidR="007A2045" w:rsidRPr="00F0195F">
        <w:rPr>
          <w:rFonts w:ascii="Times New Roman" w:hAnsi="Times New Roman" w:cs="Times New Roman"/>
          <w:sz w:val="24"/>
          <w:szCs w:val="24"/>
          <w:lang w:val="en-GB"/>
        </w:rPr>
        <w:t>persons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1875BD" w:rsidRPr="00F0195F" w:rsidRDefault="001875BD" w:rsidP="00930A2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286" w:rsidRPr="00F0195F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Valentina Pavić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, Associate Professor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at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Josip Juraj Strossmayer University of Osijek, Department of Biology, </w:t>
      </w:r>
      <w:r w:rsidR="00C10199" w:rsidRPr="00F0195F">
        <w:rPr>
          <w:rFonts w:ascii="Times New Roman" w:hAnsi="Times New Roman" w:cs="Times New Roman"/>
          <w:sz w:val="24"/>
          <w:szCs w:val="24"/>
          <w:lang w:val="en-GB"/>
        </w:rPr>
        <w:t>Chair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E35286" w:rsidRPr="00F0195F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Vera Cesar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Full Professor with Tenure at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Josip Juraj Strossmayer University of Osijek, Department of Biology,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ember;</w:t>
      </w:r>
    </w:p>
    <w:p w:rsidR="001875BD" w:rsidRPr="00F0195F" w:rsidRDefault="00E35286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Dr </w:t>
      </w:r>
      <w:r w:rsidR="001875BD" w:rsidRPr="00F0195F">
        <w:rPr>
          <w:rFonts w:ascii="Times New Roman" w:hAnsi="Times New Roman" w:cs="Times New Roman"/>
          <w:b/>
          <w:sz w:val="24"/>
          <w:szCs w:val="24"/>
          <w:lang w:val="en-GB"/>
        </w:rPr>
        <w:t>Marina Ilakovac Kveder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10199" w:rsidRPr="00F0195F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Advis</w:t>
      </w:r>
      <w:r w:rsidR="00AF425A" w:rsidRPr="00F0195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r with Tenure at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Ruđer Bošković Institute in Zagreb,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E35286" w:rsidRPr="00F0195F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Davor Lučić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Full Professor at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2B45CB" w:rsidRPr="00F0195F">
        <w:rPr>
          <w:rFonts w:ascii="Times New Roman" w:hAnsi="Times New Roman" w:cs="Times New Roman"/>
          <w:bCs/>
          <w:sz w:val="24"/>
          <w:szCs w:val="24"/>
          <w:lang w:val="en-GB"/>
        </w:rPr>
        <w:t>Institute</w:t>
      </w:r>
      <w:r w:rsidR="002B45CB" w:rsidRPr="00F0195F">
        <w:rPr>
          <w:rFonts w:ascii="Times New Roman" w:hAnsi="Times New Roman" w:cs="Times New Roman"/>
          <w:sz w:val="24"/>
          <w:szCs w:val="24"/>
          <w:lang w:val="en-GB"/>
        </w:rPr>
        <w:t> for </w:t>
      </w:r>
      <w:r w:rsidR="002B45CB" w:rsidRPr="00F0195F">
        <w:rPr>
          <w:rFonts w:ascii="Times New Roman" w:hAnsi="Times New Roman" w:cs="Times New Roman"/>
          <w:bCs/>
          <w:sz w:val="24"/>
          <w:szCs w:val="24"/>
          <w:lang w:val="en-GB"/>
        </w:rPr>
        <w:t>Marine and Coastal</w:t>
      </w:r>
      <w:r w:rsidR="002B45CB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 Research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of the University of Dubrovnik,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5. </w:t>
      </w:r>
      <w:r w:rsidR="00E35286" w:rsidRPr="00F0195F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Jasenka Antunović Dunić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, Assistant Professor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at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Josip Juraj Strossmayer University of Osijek, Department of Biology,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Silva Lustig, </w:t>
      </w:r>
      <w:r w:rsidR="00DB364A" w:rsidRPr="00F0195F">
        <w:rPr>
          <w:rFonts w:ascii="Times New Roman" w:hAnsi="Times New Roman" w:cs="Times New Roman"/>
          <w:b/>
          <w:sz w:val="24"/>
          <w:szCs w:val="24"/>
          <w:lang w:val="en-GB"/>
        </w:rPr>
        <w:t>LLM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A21E2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Academic Secretary,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the Postgraduate </w:t>
      </w:r>
      <w:r w:rsidR="00DB364A" w:rsidRPr="00F0195F">
        <w:rPr>
          <w:rFonts w:ascii="Times New Roman" w:hAnsi="Times New Roman" w:cs="Times New Roman"/>
          <w:sz w:val="24"/>
          <w:szCs w:val="24"/>
          <w:lang w:val="en-GB"/>
        </w:rPr>
        <w:t>interdisciplinary university study programme in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95F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B364A" w:rsidRPr="00F0195F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7. 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Mario Dunić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IT Officer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the Postgraduate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interdisciplinary university study programme in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195F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35286" w:rsidRPr="00F0195F">
        <w:rPr>
          <w:rFonts w:ascii="Times New Roman" w:hAnsi="Times New Roman" w:cs="Times New Roman"/>
          <w:sz w:val="24"/>
          <w:szCs w:val="24"/>
          <w:lang w:val="en-GB"/>
        </w:rPr>
        <w:t>Member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C1AF3" w:rsidRPr="00F0195F" w:rsidRDefault="006C1AF3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5BD" w:rsidRPr="00F0195F" w:rsidRDefault="001875BD" w:rsidP="0093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II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For each generation of students, the </w:t>
      </w:r>
      <w:r w:rsidR="00DB364A" w:rsidRPr="00F0195F">
        <w:rPr>
          <w:rFonts w:ascii="Times New Roman" w:hAnsi="Times New Roman" w:cs="Times New Roman"/>
          <w:sz w:val="24"/>
          <w:szCs w:val="24"/>
          <w:lang w:val="en-GB"/>
        </w:rPr>
        <w:t>Commi</w:t>
      </w:r>
      <w:r w:rsidR="006C1AF3" w:rsidRPr="00F0195F">
        <w:rPr>
          <w:rFonts w:ascii="Times New Roman" w:hAnsi="Times New Roman" w:cs="Times New Roman"/>
          <w:sz w:val="24"/>
          <w:szCs w:val="24"/>
          <w:lang w:val="en-GB"/>
        </w:rPr>
        <w:t>ttee</w:t>
      </w:r>
      <w:r w:rsidR="00DB364A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6E9A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shall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evaluate </w:t>
      </w:r>
      <w:r w:rsidR="003A3E3D">
        <w:rPr>
          <w:rFonts w:ascii="Times New Roman" w:hAnsi="Times New Roman" w:cs="Times New Roman"/>
          <w:sz w:val="24"/>
          <w:szCs w:val="24"/>
          <w:lang w:val="en-GB"/>
        </w:rPr>
        <w:t xml:space="preserve">performance in </w:t>
      </w:r>
      <w:r w:rsidR="003B068B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individual courses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based on a survey conducted </w:t>
      </w:r>
      <w:r w:rsidR="003B068B" w:rsidRPr="00F0195F">
        <w:rPr>
          <w:rFonts w:ascii="Times New Roman" w:hAnsi="Times New Roman" w:cs="Times New Roman"/>
          <w:sz w:val="24"/>
          <w:szCs w:val="24"/>
          <w:lang w:val="en-GB"/>
        </w:rPr>
        <w:t>within the framework of the study programme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and perform </w:t>
      </w:r>
      <w:r w:rsidR="006C1AF3" w:rsidRPr="00F0195F">
        <w:rPr>
          <w:rFonts w:ascii="Times New Roman" w:hAnsi="Times New Roman" w:cs="Times New Roman"/>
          <w:sz w:val="24"/>
          <w:szCs w:val="24"/>
          <w:lang w:val="en-GB"/>
        </w:rPr>
        <w:t>other activities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B45CB" w:rsidRPr="00F0195F">
        <w:rPr>
          <w:rFonts w:ascii="Times New Roman" w:hAnsi="Times New Roman" w:cs="Times New Roman"/>
          <w:sz w:val="24"/>
          <w:szCs w:val="24"/>
          <w:lang w:val="en-GB"/>
        </w:rPr>
        <w:t>related to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F3AA3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quality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improvement and </w:t>
      </w:r>
      <w:r w:rsidR="008311E7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quality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assurance in higher education.</w:t>
      </w:r>
    </w:p>
    <w:p w:rsidR="007D13EA" w:rsidRPr="00F0195F" w:rsidRDefault="007D13EA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C1AF3" w:rsidRPr="00F0195F" w:rsidRDefault="006C1AF3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5BD" w:rsidRPr="00F0195F" w:rsidRDefault="001875BD" w:rsidP="00930A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III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The term of office </w:t>
      </w:r>
      <w:r w:rsidR="000F3AA3" w:rsidRPr="00F0195F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6C1AF3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appointed members of the Committee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76E9A" w:rsidRPr="00F0195F">
        <w:rPr>
          <w:rFonts w:ascii="Times New Roman" w:hAnsi="Times New Roman" w:cs="Times New Roman"/>
          <w:sz w:val="24"/>
          <w:szCs w:val="24"/>
          <w:lang w:val="en-GB"/>
        </w:rPr>
        <w:t>shall be for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4 years.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5BD" w:rsidRPr="00F0195F" w:rsidRDefault="001875BD" w:rsidP="006C1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</w:p>
    <w:p w:rsidR="001875BD" w:rsidRPr="00F0195F" w:rsidRDefault="001875BD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This Decision shall enter into force on the day of its adoption.</w:t>
      </w:r>
    </w:p>
    <w:p w:rsidR="006C1AF3" w:rsidRPr="00F0195F" w:rsidRDefault="006C1AF3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C1AF3" w:rsidRPr="00F0195F" w:rsidRDefault="006C1AF3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875BD" w:rsidRPr="00F0195F" w:rsidRDefault="001875BD" w:rsidP="006C1A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Explanation:</w:t>
      </w:r>
    </w:p>
    <w:p w:rsidR="001875BD" w:rsidRPr="00F0195F" w:rsidRDefault="00D76E9A" w:rsidP="00930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>he program</w:t>
      </w:r>
      <w:r w:rsidR="00D66AA3" w:rsidRPr="00F0195F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D66AA3" w:rsidRPr="00F0195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ostgraduate interdisciplinary university </w:t>
      </w:r>
      <w:r w:rsidR="002B45CB" w:rsidRPr="00F0195F">
        <w:rPr>
          <w:rFonts w:ascii="Times New Roman" w:hAnsi="Times New Roman" w:cs="Times New Roman"/>
          <w:sz w:val="24"/>
          <w:szCs w:val="24"/>
          <w:lang w:val="en-GB"/>
        </w:rPr>
        <w:t>study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C1AF3" w:rsidRPr="00F0195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75BD" w:rsidRPr="00F0195F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7E1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sets </w:t>
      </w:r>
      <w:r w:rsidR="002B45CB" w:rsidRPr="00F0195F">
        <w:rPr>
          <w:rFonts w:ascii="Times New Roman" w:hAnsi="Times New Roman" w:cs="Times New Roman"/>
          <w:sz w:val="24"/>
          <w:szCs w:val="24"/>
          <w:lang w:val="en-GB"/>
        </w:rPr>
        <w:t>forth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66AA3" w:rsidRPr="00F0195F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B068B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performance in individual courses 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shall</w:t>
      </w:r>
      <w:r w:rsidR="00D66AA3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be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evaluated </w:t>
      </w:r>
      <w:r w:rsidR="00D66AA3" w:rsidRPr="00F0195F">
        <w:rPr>
          <w:rFonts w:ascii="Times New Roman" w:hAnsi="Times New Roman" w:cs="Times New Roman"/>
          <w:sz w:val="24"/>
          <w:szCs w:val="24"/>
          <w:lang w:val="en-GB"/>
        </w:rPr>
        <w:t>annually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A26F4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based on the pass rate and surveys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by a </w:t>
      </w:r>
      <w:r w:rsidR="002425DB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joint committee composed of experts from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Ruđer Bošković Institute, University of Dubrovnik and Josip Juraj Strossmayer University </w:t>
      </w:r>
      <w:r w:rsidR="00D66AA3" w:rsidRPr="00F0195F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Osijek</w:t>
      </w:r>
      <w:r w:rsidRPr="00F0195F">
        <w:rPr>
          <w:rFonts w:ascii="Times New Roman" w:hAnsi="Times New Roman" w:cs="Times New Roman"/>
          <w:sz w:val="24"/>
          <w:szCs w:val="24"/>
          <w:lang w:val="en-GB"/>
        </w:rPr>
        <w:t>. Hence</w:t>
      </w:r>
      <w:r w:rsidR="006472CA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311E7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on 28 June 2016, </w:t>
      </w:r>
      <w:r w:rsidR="00E3291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the Teaching Quality Monitoring Committee </w:t>
      </w:r>
      <w:r w:rsidR="00720F75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was appointed for </w:t>
      </w:r>
      <w:r w:rsidR="00E3291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the Postgraduate interdisciplinary university study programme in </w:t>
      </w:r>
      <w:r w:rsidR="00E32916" w:rsidRPr="00F0195F">
        <w:rPr>
          <w:rFonts w:ascii="Times New Roman" w:hAnsi="Times New Roman" w:cs="Times New Roman"/>
          <w:i/>
          <w:sz w:val="24"/>
          <w:szCs w:val="24"/>
          <w:lang w:val="en-GB"/>
        </w:rPr>
        <w:t>Molecular Biosciences</w:t>
      </w:r>
      <w:r w:rsidR="00E3291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for a </w:t>
      </w:r>
      <w:r w:rsidR="006472CA" w:rsidRPr="00F0195F">
        <w:rPr>
          <w:rFonts w:ascii="Times New Roman" w:hAnsi="Times New Roman" w:cs="Times New Roman"/>
          <w:sz w:val="24"/>
          <w:szCs w:val="24"/>
          <w:lang w:val="en-GB"/>
        </w:rPr>
        <w:t>term of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four years. Furthermore, </w:t>
      </w:r>
      <w:r w:rsidR="007B7E1D" w:rsidRPr="00F0195F">
        <w:rPr>
          <w:rFonts w:ascii="Times New Roman" w:hAnsi="Times New Roman" w:cs="Times New Roman"/>
          <w:sz w:val="24"/>
          <w:szCs w:val="24"/>
          <w:lang w:val="en-GB"/>
        </w:rPr>
        <w:t>to meet the requirements set by</w:t>
      </w:r>
      <w:r w:rsidR="00E3291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7E1D" w:rsidRPr="00F0195F">
        <w:rPr>
          <w:rFonts w:ascii="Times New Roman" w:hAnsi="Times New Roman" w:cs="Times New Roman"/>
          <w:sz w:val="24"/>
          <w:szCs w:val="24"/>
          <w:lang w:val="en-GB"/>
        </w:rPr>
        <w:t>the A</w:t>
      </w:r>
      <w:r w:rsidR="007B7E1D" w:rsidRPr="00F0195F">
        <w:rPr>
          <w:rFonts w:ascii="Times New Roman" w:hAnsi="Times New Roman" w:cs="Times New Roman"/>
          <w:bCs/>
          <w:sz w:val="24"/>
          <w:szCs w:val="24"/>
          <w:lang w:val="en-GB"/>
        </w:rPr>
        <w:t>gency for Science and Higher Education (ASHE)</w:t>
      </w:r>
      <w:r w:rsidR="007B7E1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DA26F4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due to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the need for </w:t>
      </w:r>
      <w:r w:rsidR="007B7E1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continuous </w:t>
      </w:r>
      <w:r w:rsidR="006472CA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quality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improvement and </w:t>
      </w:r>
      <w:r w:rsidR="00BB4FEE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quality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>assurance in postgraduate education, the proposed</w:t>
      </w:r>
      <w:r w:rsidR="00E32916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Committee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will </w:t>
      </w:r>
      <w:r w:rsidR="00867026" w:rsidRPr="00F0195F">
        <w:rPr>
          <w:rFonts w:ascii="Times New Roman" w:hAnsi="Times New Roman" w:cs="Times New Roman"/>
          <w:sz w:val="24"/>
          <w:szCs w:val="24"/>
          <w:lang w:val="en-GB"/>
        </w:rPr>
        <w:t>increase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472CA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the scope of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its activities to </w:t>
      </w:r>
      <w:r w:rsidR="006472CA" w:rsidRPr="00F0195F">
        <w:rPr>
          <w:rFonts w:ascii="Times New Roman" w:hAnsi="Times New Roman" w:cs="Times New Roman"/>
          <w:sz w:val="24"/>
          <w:szCs w:val="24"/>
          <w:lang w:val="en-GB"/>
        </w:rPr>
        <w:t>include those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related to the quality of teaching processes and extracurricular activities includ</w:t>
      </w:r>
      <w:r w:rsidR="004E1CE1" w:rsidRPr="00F0195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interaction between </w:t>
      </w:r>
      <w:r w:rsidR="005D57AE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doctoral 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students and graduates </w:t>
      </w:r>
      <w:r w:rsidR="003B068B" w:rsidRPr="00F0195F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our postgraduate stud</w:t>
      </w:r>
      <w:r w:rsidR="00DC722C" w:rsidRPr="00F0195F">
        <w:rPr>
          <w:rFonts w:ascii="Times New Roman" w:hAnsi="Times New Roman" w:cs="Times New Roman"/>
          <w:sz w:val="24"/>
          <w:szCs w:val="24"/>
          <w:lang w:val="en-GB"/>
        </w:rPr>
        <w:t>y programme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D13EA" w:rsidRPr="00F0195F">
        <w:rPr>
          <w:rFonts w:ascii="Times New Roman" w:hAnsi="Times New Roman" w:cs="Times New Roman"/>
          <w:sz w:val="24"/>
          <w:szCs w:val="24"/>
          <w:lang w:val="en-GB"/>
        </w:rPr>
        <w:t>Taking into consideration the provisions of the study programme and the requirements of the ASHE, th</w:t>
      </w:r>
      <w:r w:rsidR="00BB4FEE" w:rsidRPr="00F0195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C722C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 Study Council </w:t>
      </w:r>
      <w:r w:rsidR="00BB4FEE" w:rsidRPr="00F0195F">
        <w:rPr>
          <w:rFonts w:ascii="Times New Roman" w:hAnsi="Times New Roman" w:cs="Times New Roman"/>
          <w:sz w:val="24"/>
          <w:szCs w:val="24"/>
          <w:lang w:val="en-GB"/>
        </w:rPr>
        <w:t xml:space="preserve">has decided as </w:t>
      </w:r>
      <w:r w:rsidR="002425DB" w:rsidRPr="00F0195F">
        <w:rPr>
          <w:rFonts w:ascii="Times New Roman" w:hAnsi="Times New Roman" w:cs="Times New Roman"/>
          <w:sz w:val="24"/>
          <w:szCs w:val="24"/>
          <w:lang w:val="en-GB"/>
        </w:rPr>
        <w:t>set forth herein</w:t>
      </w:r>
      <w:r w:rsidR="001875BD" w:rsidRPr="00F0195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E4A24" w:rsidRPr="00F0195F" w:rsidRDefault="00CE4A24" w:rsidP="0093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4A24" w:rsidRPr="00F0195F" w:rsidRDefault="00CE4A24" w:rsidP="0093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E4A24" w:rsidRPr="00F0195F" w:rsidRDefault="00E32916" w:rsidP="00CE4A24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Chair</w:t>
      </w:r>
      <w:r w:rsidR="005D57AE"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the Council of the</w:t>
      </w:r>
      <w:r w:rsidR="00CE4A24"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D57AE"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Postgraduate </w:t>
      </w:r>
      <w:r w:rsidR="007D13EA"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 w:rsidR="005D57AE" w:rsidRPr="00F0195F">
        <w:rPr>
          <w:rFonts w:ascii="Times New Roman" w:hAnsi="Times New Roman" w:cs="Times New Roman"/>
          <w:b/>
          <w:sz w:val="24"/>
          <w:szCs w:val="24"/>
          <w:lang w:val="en-GB"/>
        </w:rPr>
        <w:t>interdisciplinary university</w:t>
      </w:r>
    </w:p>
    <w:p w:rsidR="005D57AE" w:rsidRPr="00F0195F" w:rsidRDefault="005D57AE" w:rsidP="00CE4A24">
      <w:pPr>
        <w:spacing w:after="0"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study programme in </w:t>
      </w:r>
      <w:r w:rsidRPr="00F0195F">
        <w:rPr>
          <w:rFonts w:ascii="Times New Roman" w:hAnsi="Times New Roman" w:cs="Times New Roman"/>
          <w:b/>
          <w:i/>
          <w:sz w:val="24"/>
          <w:szCs w:val="24"/>
          <w:lang w:val="en-GB"/>
        </w:rPr>
        <w:t>Molecular Biosciences</w:t>
      </w: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CE4A24" w:rsidRPr="00F0195F" w:rsidRDefault="00CE4A24" w:rsidP="00CE4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4A24" w:rsidRPr="00F0195F" w:rsidRDefault="00CE4A24" w:rsidP="00CE4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E4A24" w:rsidRPr="00F0195F" w:rsidRDefault="00CE4A24" w:rsidP="00CE4A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D57AE" w:rsidRPr="00F0195F" w:rsidRDefault="00E32916" w:rsidP="00CE4A24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0195F">
        <w:rPr>
          <w:rFonts w:ascii="Times New Roman" w:hAnsi="Times New Roman" w:cs="Times New Roman"/>
          <w:b/>
          <w:sz w:val="24"/>
          <w:szCs w:val="24"/>
          <w:lang w:val="en-GB"/>
        </w:rPr>
        <w:t>Dr</w:t>
      </w:r>
      <w:r w:rsidR="005D57AE" w:rsidRPr="00F0195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Vera Cesar</w:t>
      </w: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0195F">
        <w:rPr>
          <w:rFonts w:ascii="Times New Roman" w:hAnsi="Times New Roman" w:cs="Times New Roman"/>
          <w:sz w:val="18"/>
          <w:szCs w:val="18"/>
          <w:lang w:val="en-GB"/>
        </w:rPr>
        <w:t>To be delivered to:</w:t>
      </w: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0195F">
        <w:rPr>
          <w:rFonts w:ascii="Times New Roman" w:hAnsi="Times New Roman" w:cs="Times New Roman"/>
          <w:sz w:val="18"/>
          <w:szCs w:val="18"/>
          <w:lang w:val="en-GB"/>
        </w:rPr>
        <w:t>1. Members of the Committee via e-mail</w:t>
      </w:r>
    </w:p>
    <w:p w:rsidR="005923E7" w:rsidRPr="00F0195F" w:rsidRDefault="005923E7" w:rsidP="005923E7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GB"/>
        </w:rPr>
      </w:pPr>
      <w:r w:rsidRPr="00F0195F">
        <w:rPr>
          <w:rFonts w:ascii="Times New Roman" w:hAnsi="Times New Roman" w:cs="Times New Roman"/>
          <w:sz w:val="18"/>
          <w:szCs w:val="18"/>
          <w:lang w:val="en-GB"/>
        </w:rPr>
        <w:t xml:space="preserve">2. Archives of the Postgraduate university study programme in </w:t>
      </w:r>
      <w:r w:rsidRPr="00F0195F">
        <w:rPr>
          <w:rFonts w:ascii="Times New Roman" w:hAnsi="Times New Roman" w:cs="Times New Roman"/>
          <w:i/>
          <w:sz w:val="18"/>
          <w:szCs w:val="18"/>
          <w:lang w:val="en-GB"/>
        </w:rPr>
        <w:t>Molecular Biosciences</w:t>
      </w:r>
    </w:p>
    <w:sectPr w:rsidR="005923E7" w:rsidRPr="00F0195F" w:rsidSect="00493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D"/>
    <w:rsid w:val="0002178C"/>
    <w:rsid w:val="000427CD"/>
    <w:rsid w:val="000E6F96"/>
    <w:rsid w:val="000F3AA3"/>
    <w:rsid w:val="001736FC"/>
    <w:rsid w:val="001875BD"/>
    <w:rsid w:val="00231D30"/>
    <w:rsid w:val="002425DB"/>
    <w:rsid w:val="00251E84"/>
    <w:rsid w:val="002863E9"/>
    <w:rsid w:val="002B45CB"/>
    <w:rsid w:val="002F11AC"/>
    <w:rsid w:val="00364C97"/>
    <w:rsid w:val="00372908"/>
    <w:rsid w:val="003A3E3D"/>
    <w:rsid w:val="003B068B"/>
    <w:rsid w:val="00493E5C"/>
    <w:rsid w:val="004E1CE1"/>
    <w:rsid w:val="005923E7"/>
    <w:rsid w:val="005A364B"/>
    <w:rsid w:val="005A3CEB"/>
    <w:rsid w:val="005A5DAF"/>
    <w:rsid w:val="005C4106"/>
    <w:rsid w:val="005C7FCD"/>
    <w:rsid w:val="005D57AE"/>
    <w:rsid w:val="006344A9"/>
    <w:rsid w:val="006472CA"/>
    <w:rsid w:val="0067433B"/>
    <w:rsid w:val="006C1AF3"/>
    <w:rsid w:val="00720F75"/>
    <w:rsid w:val="0075188B"/>
    <w:rsid w:val="007A2045"/>
    <w:rsid w:val="007B7E1D"/>
    <w:rsid w:val="007D13EA"/>
    <w:rsid w:val="008311E7"/>
    <w:rsid w:val="00867026"/>
    <w:rsid w:val="0087571B"/>
    <w:rsid w:val="00930A28"/>
    <w:rsid w:val="009E00DB"/>
    <w:rsid w:val="00A142C3"/>
    <w:rsid w:val="00A25AA5"/>
    <w:rsid w:val="00AF425A"/>
    <w:rsid w:val="00B14C1C"/>
    <w:rsid w:val="00B46488"/>
    <w:rsid w:val="00BA21E2"/>
    <w:rsid w:val="00BB4FEE"/>
    <w:rsid w:val="00C10199"/>
    <w:rsid w:val="00C37300"/>
    <w:rsid w:val="00CB12E2"/>
    <w:rsid w:val="00CE4A24"/>
    <w:rsid w:val="00CF12EC"/>
    <w:rsid w:val="00D40BBA"/>
    <w:rsid w:val="00D45BAD"/>
    <w:rsid w:val="00D66AA3"/>
    <w:rsid w:val="00D76E9A"/>
    <w:rsid w:val="00DA26F4"/>
    <w:rsid w:val="00DB364A"/>
    <w:rsid w:val="00DC722C"/>
    <w:rsid w:val="00E32916"/>
    <w:rsid w:val="00E35286"/>
    <w:rsid w:val="00ED6BAD"/>
    <w:rsid w:val="00EE0849"/>
    <w:rsid w:val="00F0195F"/>
    <w:rsid w:val="00F04555"/>
    <w:rsid w:val="00FB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33679-68DB-417A-B8D3-7ACD39D4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7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2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2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2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08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vcesar</cp:lastModifiedBy>
  <cp:revision>2</cp:revision>
  <dcterms:created xsi:type="dcterms:W3CDTF">2022-05-31T05:55:00Z</dcterms:created>
  <dcterms:modified xsi:type="dcterms:W3CDTF">2022-05-31T05:55:00Z</dcterms:modified>
</cp:coreProperties>
</file>